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058C" w14:textId="77777777" w:rsidR="009D74CC" w:rsidRPr="00D71450" w:rsidRDefault="009D74CC" w:rsidP="009D74CC">
      <w:pPr>
        <w:shd w:val="clear" w:color="auto" w:fill="FFFFFF"/>
        <w:spacing w:after="120"/>
        <w:ind w:right="43"/>
        <w:jc w:val="right"/>
        <w:rPr>
          <w:rFonts w:asciiTheme="minorHAnsi" w:hAnsiTheme="minorHAnsi" w:cs="Tahoma"/>
          <w:spacing w:val="-1"/>
          <w:lang w:val="lt-LT"/>
        </w:rPr>
      </w:pPr>
    </w:p>
    <w:tbl>
      <w:tblPr>
        <w:tblW w:w="97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61"/>
        <w:gridCol w:w="6465"/>
      </w:tblGrid>
      <w:tr w:rsidR="009D74CC" w:rsidRPr="00D71450" w14:paraId="01940D8B" w14:textId="77777777" w:rsidTr="001D600F">
        <w:trPr>
          <w:jc w:val="center"/>
        </w:trPr>
        <w:tc>
          <w:tcPr>
            <w:tcW w:w="3261" w:type="dxa"/>
            <w:tcBorders>
              <w:top w:val="single" w:sz="4" w:space="0" w:color="auto"/>
              <w:bottom w:val="single" w:sz="4" w:space="0" w:color="auto"/>
            </w:tcBorders>
            <w:shd w:val="pct15" w:color="auto" w:fill="FFFFFF"/>
            <w:vAlign w:val="center"/>
          </w:tcPr>
          <w:p w14:paraId="0872809D" w14:textId="77777777" w:rsidR="009D74CC" w:rsidRPr="00D71450" w:rsidRDefault="009D74CC" w:rsidP="001D600F">
            <w:pPr>
              <w:rPr>
                <w:rFonts w:asciiTheme="minorHAnsi" w:hAnsiTheme="minorHAnsi" w:cs="Tahoma"/>
                <w:lang w:val="lt-LT"/>
              </w:rPr>
            </w:pPr>
            <w:r w:rsidRPr="00D71450">
              <w:rPr>
                <w:rFonts w:asciiTheme="minorHAnsi" w:hAnsiTheme="minorHAnsi" w:cs="Tahoma"/>
                <w:lang w:val="lt-LT" w:eastAsia="lt-LT"/>
              </w:rPr>
              <w:t>Kandidato vardas ir pavardė</w:t>
            </w:r>
          </w:p>
        </w:tc>
        <w:tc>
          <w:tcPr>
            <w:tcW w:w="6465" w:type="dxa"/>
            <w:tcBorders>
              <w:top w:val="single" w:sz="4" w:space="0" w:color="auto"/>
              <w:bottom w:val="single" w:sz="4" w:space="0" w:color="auto"/>
            </w:tcBorders>
          </w:tcPr>
          <w:p w14:paraId="2BBCB5B8" w14:textId="77777777" w:rsidR="009D74CC" w:rsidRPr="00D71450" w:rsidRDefault="009D74CC" w:rsidP="001D600F">
            <w:pPr>
              <w:jc w:val="both"/>
              <w:rPr>
                <w:rFonts w:asciiTheme="minorHAnsi" w:hAnsiTheme="minorHAnsi" w:cs="Tahoma"/>
                <w:lang w:val="lt-LT"/>
              </w:rPr>
            </w:pPr>
          </w:p>
        </w:tc>
      </w:tr>
      <w:tr w:rsidR="009D74CC" w:rsidRPr="00D71450" w14:paraId="761D7C88" w14:textId="77777777" w:rsidTr="001D600F">
        <w:trPr>
          <w:jc w:val="center"/>
        </w:trPr>
        <w:tc>
          <w:tcPr>
            <w:tcW w:w="3261" w:type="dxa"/>
            <w:tcBorders>
              <w:top w:val="single" w:sz="4" w:space="0" w:color="auto"/>
              <w:bottom w:val="single" w:sz="4" w:space="0" w:color="auto"/>
            </w:tcBorders>
            <w:shd w:val="pct15" w:color="auto" w:fill="FFFFFF"/>
            <w:vAlign w:val="center"/>
          </w:tcPr>
          <w:p w14:paraId="27D83BBB" w14:textId="77777777" w:rsidR="009D74CC" w:rsidRPr="00D71450" w:rsidRDefault="009D74CC" w:rsidP="001D600F">
            <w:pPr>
              <w:rPr>
                <w:rFonts w:asciiTheme="minorHAnsi" w:hAnsiTheme="minorHAnsi" w:cs="Tahoma"/>
                <w:bCs/>
                <w:lang w:val="lt-LT"/>
              </w:rPr>
            </w:pPr>
            <w:r w:rsidRPr="00D71450">
              <w:rPr>
                <w:rFonts w:asciiTheme="minorHAnsi" w:hAnsiTheme="minorHAnsi" w:cs="Tahoma"/>
                <w:lang w:val="lt-LT" w:eastAsia="lt-LT"/>
              </w:rPr>
              <w:t>Asmens kodas</w:t>
            </w:r>
          </w:p>
        </w:tc>
        <w:tc>
          <w:tcPr>
            <w:tcW w:w="6465" w:type="dxa"/>
            <w:tcBorders>
              <w:top w:val="single" w:sz="4" w:space="0" w:color="auto"/>
            </w:tcBorders>
          </w:tcPr>
          <w:p w14:paraId="2D782B2F" w14:textId="77777777" w:rsidR="009D74CC" w:rsidRPr="00D71450" w:rsidRDefault="009D74CC" w:rsidP="001D600F">
            <w:pPr>
              <w:jc w:val="both"/>
              <w:rPr>
                <w:rFonts w:asciiTheme="minorHAnsi" w:hAnsiTheme="minorHAnsi" w:cs="Tahoma"/>
                <w:lang w:val="lt-LT"/>
              </w:rPr>
            </w:pPr>
          </w:p>
        </w:tc>
      </w:tr>
      <w:tr w:rsidR="009D74CC" w:rsidRPr="00D71450" w14:paraId="60D23322" w14:textId="77777777" w:rsidTr="001D600F">
        <w:trPr>
          <w:jc w:val="center"/>
        </w:trPr>
        <w:tc>
          <w:tcPr>
            <w:tcW w:w="3261" w:type="dxa"/>
            <w:tcBorders>
              <w:top w:val="single" w:sz="4" w:space="0" w:color="auto"/>
              <w:bottom w:val="single" w:sz="4" w:space="0" w:color="auto"/>
            </w:tcBorders>
            <w:shd w:val="pct15" w:color="auto" w:fill="FFFFFF"/>
            <w:vAlign w:val="center"/>
          </w:tcPr>
          <w:p w14:paraId="643F566B" w14:textId="77777777" w:rsidR="009D74CC" w:rsidRPr="00D71450" w:rsidRDefault="009D74CC" w:rsidP="001D600F">
            <w:pPr>
              <w:rPr>
                <w:rFonts w:asciiTheme="minorHAnsi" w:hAnsiTheme="minorHAnsi" w:cs="Tahoma"/>
                <w:bCs/>
                <w:lang w:val="lt-LT"/>
              </w:rPr>
            </w:pPr>
            <w:r w:rsidRPr="00D71450">
              <w:rPr>
                <w:rFonts w:asciiTheme="minorHAnsi" w:hAnsiTheme="minorHAnsi" w:cs="Tahoma"/>
                <w:lang w:val="lt-LT" w:eastAsia="lt-LT"/>
              </w:rPr>
              <w:t>Adresas</w:t>
            </w:r>
          </w:p>
        </w:tc>
        <w:tc>
          <w:tcPr>
            <w:tcW w:w="6465" w:type="dxa"/>
          </w:tcPr>
          <w:p w14:paraId="6CE32368" w14:textId="77777777" w:rsidR="009D74CC" w:rsidRPr="00D71450" w:rsidRDefault="009D74CC" w:rsidP="001D600F">
            <w:pPr>
              <w:jc w:val="both"/>
              <w:rPr>
                <w:rFonts w:asciiTheme="minorHAnsi" w:hAnsiTheme="minorHAnsi" w:cs="Tahoma"/>
                <w:lang w:val="lt-LT"/>
              </w:rPr>
            </w:pPr>
          </w:p>
        </w:tc>
      </w:tr>
      <w:tr w:rsidR="009D74CC" w:rsidRPr="00D71450" w14:paraId="34D65A80" w14:textId="77777777" w:rsidTr="001D600F">
        <w:trPr>
          <w:jc w:val="center"/>
        </w:trPr>
        <w:tc>
          <w:tcPr>
            <w:tcW w:w="3261" w:type="dxa"/>
            <w:tcBorders>
              <w:top w:val="single" w:sz="4" w:space="0" w:color="auto"/>
              <w:bottom w:val="double" w:sz="4" w:space="0" w:color="auto"/>
            </w:tcBorders>
            <w:shd w:val="pct15" w:color="auto" w:fill="FFFFFF"/>
            <w:vAlign w:val="center"/>
          </w:tcPr>
          <w:p w14:paraId="7B007DFC" w14:textId="77777777" w:rsidR="009D74CC" w:rsidRPr="00D71450" w:rsidRDefault="009D74CC" w:rsidP="001D600F">
            <w:pPr>
              <w:rPr>
                <w:rFonts w:asciiTheme="minorHAnsi" w:hAnsiTheme="minorHAnsi" w:cs="Tahoma"/>
                <w:lang w:val="lt-LT" w:eastAsia="lt-LT"/>
              </w:rPr>
            </w:pPr>
            <w:r w:rsidRPr="00D71450">
              <w:rPr>
                <w:rFonts w:asciiTheme="minorHAnsi" w:hAnsiTheme="minorHAnsi" w:cs="Tahoma"/>
                <w:lang w:val="lt-LT" w:eastAsia="lt-LT"/>
              </w:rPr>
              <w:t>Data</w:t>
            </w:r>
          </w:p>
        </w:tc>
        <w:tc>
          <w:tcPr>
            <w:tcW w:w="6465" w:type="dxa"/>
          </w:tcPr>
          <w:p w14:paraId="5CEE1632" w14:textId="77777777" w:rsidR="009D74CC" w:rsidRPr="00D71450" w:rsidRDefault="009D74CC" w:rsidP="001D600F">
            <w:pPr>
              <w:jc w:val="both"/>
              <w:rPr>
                <w:rFonts w:asciiTheme="minorHAnsi" w:hAnsiTheme="minorHAnsi" w:cs="Tahoma"/>
                <w:lang w:val="lt-LT"/>
              </w:rPr>
            </w:pPr>
          </w:p>
        </w:tc>
      </w:tr>
    </w:tbl>
    <w:p w14:paraId="1E5AAE47" w14:textId="77777777" w:rsidR="009D74CC" w:rsidRPr="00D71450" w:rsidRDefault="009D74CC" w:rsidP="009D74CC">
      <w:pPr>
        <w:shd w:val="clear" w:color="auto" w:fill="FFFFFF"/>
        <w:rPr>
          <w:rFonts w:asciiTheme="minorHAnsi" w:hAnsiTheme="minorHAnsi" w:cs="Tahoma"/>
          <w:bCs/>
          <w:lang w:val="lt-LT"/>
        </w:rPr>
      </w:pPr>
    </w:p>
    <w:p w14:paraId="17DCA21A" w14:textId="77777777" w:rsidR="009D74CC" w:rsidRPr="00D71450" w:rsidRDefault="009D74CC" w:rsidP="009D74CC">
      <w:pPr>
        <w:tabs>
          <w:tab w:val="left" w:pos="851"/>
        </w:tabs>
        <w:spacing w:line="240" w:lineRule="auto"/>
        <w:rPr>
          <w:rFonts w:asciiTheme="minorHAnsi" w:hAnsiTheme="minorHAnsi" w:cs="Tahoma"/>
          <w:bCs/>
          <w:lang w:val="lt-LT"/>
        </w:rPr>
      </w:pPr>
      <w:r w:rsidRPr="00D71450">
        <w:rPr>
          <w:rFonts w:asciiTheme="minorHAnsi" w:hAnsiTheme="minorHAnsi" w:cs="Tahoma"/>
          <w:bCs/>
          <w:lang w:val="lt-LT"/>
        </w:rPr>
        <w:t>AB „</w:t>
      </w:r>
      <w:proofErr w:type="spellStart"/>
      <w:r w:rsidRPr="00D71450">
        <w:rPr>
          <w:rFonts w:asciiTheme="minorHAnsi" w:hAnsiTheme="minorHAnsi" w:cs="Tahoma"/>
          <w:bCs/>
          <w:lang w:val="lt-LT"/>
        </w:rPr>
        <w:t>Detonas</w:t>
      </w:r>
      <w:proofErr w:type="spellEnd"/>
      <w:r w:rsidRPr="00D71450">
        <w:rPr>
          <w:rFonts w:asciiTheme="minorHAnsi" w:hAnsiTheme="minorHAnsi" w:cs="Tahoma"/>
          <w:bCs/>
          <w:lang w:val="lt-LT"/>
        </w:rPr>
        <w:t xml:space="preserve">“ valdybai </w:t>
      </w:r>
    </w:p>
    <w:p w14:paraId="06437DCA" w14:textId="77777777" w:rsidR="009D74CC" w:rsidRPr="00D71450" w:rsidRDefault="009D74CC" w:rsidP="009D74CC">
      <w:pPr>
        <w:tabs>
          <w:tab w:val="left" w:pos="851"/>
        </w:tabs>
        <w:spacing w:after="120" w:line="240" w:lineRule="auto"/>
        <w:rPr>
          <w:rFonts w:asciiTheme="minorHAnsi" w:hAnsiTheme="minorHAnsi" w:cs="Tahoma"/>
          <w:b/>
          <w:caps/>
          <w:lang w:val="lt-LT"/>
        </w:rPr>
      </w:pPr>
    </w:p>
    <w:p w14:paraId="663D66A7" w14:textId="77777777" w:rsidR="009D74CC" w:rsidRPr="00D71450" w:rsidRDefault="009D74CC" w:rsidP="009D74CC">
      <w:pPr>
        <w:tabs>
          <w:tab w:val="left" w:pos="851"/>
        </w:tabs>
        <w:spacing w:after="120" w:line="240" w:lineRule="auto"/>
        <w:jc w:val="center"/>
        <w:rPr>
          <w:rFonts w:asciiTheme="minorHAnsi" w:hAnsiTheme="minorHAnsi" w:cs="Tahoma"/>
          <w:b/>
          <w:bCs/>
          <w:caps/>
          <w:lang w:val="lt-LT"/>
        </w:rPr>
      </w:pPr>
      <w:r w:rsidRPr="00D71450">
        <w:rPr>
          <w:rFonts w:asciiTheme="minorHAnsi" w:hAnsiTheme="minorHAnsi" w:cs="Tahoma"/>
          <w:b/>
          <w:caps/>
          <w:lang w:val="lt-LT"/>
        </w:rPr>
        <w:t xml:space="preserve">KANDIDATO SUTIKIMAS DALYVAUTI ATRANKOJE į </w:t>
      </w:r>
      <w:r w:rsidRPr="00D71450">
        <w:rPr>
          <w:rFonts w:asciiTheme="minorHAnsi" w:hAnsiTheme="minorHAnsi" w:cs="Tahoma"/>
          <w:b/>
          <w:bCs/>
          <w:caps/>
          <w:lang w:val="lt-LT"/>
        </w:rPr>
        <w:t xml:space="preserve">AB „DETONAS“ </w:t>
      </w:r>
    </w:p>
    <w:p w14:paraId="5C97FE51" w14:textId="77777777" w:rsidR="009D74CC" w:rsidRPr="00D71450" w:rsidRDefault="009D74CC" w:rsidP="009D74CC">
      <w:pPr>
        <w:tabs>
          <w:tab w:val="left" w:pos="851"/>
        </w:tabs>
        <w:spacing w:after="120" w:line="240" w:lineRule="auto"/>
        <w:jc w:val="center"/>
        <w:rPr>
          <w:rFonts w:asciiTheme="minorHAnsi" w:hAnsiTheme="minorHAnsi" w:cs="Tahoma"/>
          <w:b/>
          <w:bCs/>
          <w:caps/>
          <w:lang w:val="lt-LT"/>
        </w:rPr>
      </w:pPr>
      <w:r w:rsidRPr="00D71450">
        <w:rPr>
          <w:rFonts w:asciiTheme="minorHAnsi" w:hAnsiTheme="minorHAnsi" w:cs="Tahoma"/>
          <w:b/>
          <w:bCs/>
          <w:caps/>
          <w:lang w:val="lt-LT"/>
        </w:rPr>
        <w:t>direktoriAus PAREIGAS IR INTERESŲ DEKLARACIJA</w:t>
      </w:r>
    </w:p>
    <w:p w14:paraId="4E04479C" w14:textId="77777777" w:rsidR="009D74CC" w:rsidRPr="00D71450" w:rsidRDefault="009D74CC" w:rsidP="009D74CC">
      <w:pPr>
        <w:tabs>
          <w:tab w:val="left" w:pos="851"/>
        </w:tabs>
        <w:spacing w:after="0" w:line="240" w:lineRule="auto"/>
        <w:jc w:val="center"/>
        <w:rPr>
          <w:rFonts w:asciiTheme="minorHAnsi" w:hAnsiTheme="minorHAnsi" w:cs="Tahoma"/>
          <w:b/>
          <w:bCs/>
          <w:caps/>
          <w:lang w:val="lt-LT"/>
        </w:rPr>
      </w:pPr>
    </w:p>
    <w:p w14:paraId="153C11E1" w14:textId="77777777" w:rsidR="009D74CC" w:rsidRPr="00D71450" w:rsidRDefault="009D74CC" w:rsidP="009D74CC">
      <w:pPr>
        <w:tabs>
          <w:tab w:val="left" w:pos="851"/>
        </w:tabs>
        <w:spacing w:after="0" w:line="240" w:lineRule="auto"/>
        <w:jc w:val="center"/>
        <w:rPr>
          <w:rFonts w:asciiTheme="minorHAnsi" w:hAnsiTheme="minorHAnsi" w:cs="Tahoma"/>
          <w:b/>
          <w:caps/>
          <w:lang w:val="lt-LT"/>
        </w:rPr>
      </w:pPr>
    </w:p>
    <w:p w14:paraId="3C868EEC" w14:textId="77777777" w:rsidR="009D74CC" w:rsidRPr="00D71450" w:rsidRDefault="009D74CC" w:rsidP="009D74CC">
      <w:pPr>
        <w:shd w:val="clear" w:color="auto" w:fill="FFFFFF"/>
        <w:spacing w:line="360" w:lineRule="auto"/>
        <w:ind w:right="45" w:firstLine="709"/>
        <w:jc w:val="both"/>
        <w:rPr>
          <w:rFonts w:asciiTheme="minorHAnsi" w:hAnsiTheme="minorHAnsi" w:cs="Tahoma"/>
          <w:lang w:val="lt-LT"/>
        </w:rPr>
      </w:pPr>
      <w:r w:rsidRPr="00D71450">
        <w:rPr>
          <w:rFonts w:asciiTheme="minorHAnsi" w:hAnsiTheme="minorHAnsi" w:cs="Tahoma"/>
          <w:lang w:val="lt-LT"/>
        </w:rPr>
        <w:t xml:space="preserve">Vadovaudamasis Lietuvos Respublikos akcinių bendrovių įstatymo 19 straipsnio 9 dalies nuostatomis, </w:t>
      </w:r>
      <w:r w:rsidRPr="00D71450">
        <w:rPr>
          <w:rFonts w:asciiTheme="minorHAnsi" w:hAnsiTheme="minorHAnsi" w:cs="Tahoma"/>
          <w:spacing w:val="-1"/>
          <w:lang w:val="lt-LT"/>
        </w:rPr>
        <w:t xml:space="preserve">aš, </w:t>
      </w:r>
      <w:r w:rsidRPr="00D71450">
        <w:rPr>
          <w:rFonts w:asciiTheme="minorHAnsi" w:hAnsiTheme="minorHAnsi" w:cs="Tahoma"/>
          <w:b/>
          <w:bCs/>
          <w:spacing w:val="-1"/>
          <w:lang w:val="lt-LT"/>
        </w:rPr>
        <w:t>[</w:t>
      </w:r>
      <w:r w:rsidRPr="00D71450">
        <w:rPr>
          <w:rFonts w:asciiTheme="minorHAnsi" w:hAnsiTheme="minorHAnsi" w:cs="Tahoma"/>
          <w:b/>
          <w:bCs/>
          <w:lang w:val="lt-LT"/>
        </w:rPr>
        <w:t>vardas, pavardė</w:t>
      </w:r>
      <w:r w:rsidRPr="00D71450">
        <w:rPr>
          <w:rFonts w:asciiTheme="minorHAnsi" w:hAnsiTheme="minorHAnsi" w:cs="Tahoma"/>
          <w:b/>
          <w:bCs/>
          <w:spacing w:val="-1"/>
          <w:lang w:val="lt-LT"/>
        </w:rPr>
        <w:t>]</w:t>
      </w:r>
      <w:r w:rsidRPr="00D71450">
        <w:rPr>
          <w:rFonts w:asciiTheme="minorHAnsi" w:hAnsiTheme="minorHAnsi" w:cs="Tahoma"/>
          <w:spacing w:val="-1"/>
          <w:lang w:val="lt-LT"/>
        </w:rPr>
        <w:t>, šiuo sutikimu pareiškiu, kad sutinku kandidatuoti į AB „</w:t>
      </w:r>
      <w:proofErr w:type="spellStart"/>
      <w:r w:rsidRPr="00D71450">
        <w:rPr>
          <w:rFonts w:asciiTheme="minorHAnsi" w:hAnsiTheme="minorHAnsi" w:cs="Tahoma"/>
          <w:spacing w:val="-1"/>
          <w:lang w:val="lt-LT"/>
        </w:rPr>
        <w:t>Detonas</w:t>
      </w:r>
      <w:proofErr w:type="spellEnd"/>
      <w:r w:rsidRPr="00D71450">
        <w:rPr>
          <w:rFonts w:asciiTheme="minorHAnsi" w:hAnsiTheme="minorHAnsi" w:cs="Tahoma"/>
          <w:spacing w:val="-1"/>
          <w:lang w:val="lt-LT"/>
        </w:rPr>
        <w:t>“ direktoriaus pareigas</w:t>
      </w:r>
      <w:r w:rsidRPr="00D71450">
        <w:rPr>
          <w:rFonts w:asciiTheme="minorHAnsi" w:hAnsiTheme="minorHAnsi" w:cs="Tahoma"/>
          <w:lang w:val="lt-LT"/>
        </w:rPr>
        <w:t xml:space="preserve"> ir tuo tikslu pateikiu savo interesų deklaraciją.</w:t>
      </w:r>
    </w:p>
    <w:p w14:paraId="1125D7B1" w14:textId="77777777" w:rsidR="009D74CC" w:rsidRPr="00D71450" w:rsidRDefault="009D74CC" w:rsidP="009D74CC">
      <w:pPr>
        <w:shd w:val="clear" w:color="auto" w:fill="FFFFFF"/>
        <w:ind w:right="43" w:firstLine="709"/>
        <w:jc w:val="both"/>
        <w:rPr>
          <w:rFonts w:asciiTheme="minorHAnsi" w:hAnsiTheme="minorHAnsi" w:cs="Tahoma"/>
          <w:lang w:val="lt-LT"/>
        </w:rPr>
      </w:pPr>
      <w:r w:rsidRPr="00D71450">
        <w:rPr>
          <w:rFonts w:asciiTheme="minorHAnsi" w:hAnsiTheme="minorHAnsi" w:cs="Tahoma"/>
          <w:bCs/>
          <w:spacing w:val="-2"/>
          <w:lang w:val="lt-LT"/>
        </w:rPr>
        <w:t>PRIDEDAMA.</w:t>
      </w:r>
      <w:r w:rsidRPr="00D71450">
        <w:rPr>
          <w:rFonts w:asciiTheme="minorHAnsi" w:hAnsiTheme="minorHAnsi" w:cs="Tahoma"/>
          <w:spacing w:val="-2"/>
          <w:lang w:val="lt-LT"/>
        </w:rPr>
        <w:t xml:space="preserve"> Kandidato į </w:t>
      </w:r>
      <w:r w:rsidRPr="00D71450">
        <w:rPr>
          <w:rFonts w:asciiTheme="minorHAnsi" w:hAnsiTheme="minorHAnsi" w:cs="Tahoma"/>
          <w:lang w:val="lt-LT"/>
        </w:rPr>
        <w:t>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direktoriaus pareigas interesų deklaracija, 1 egz., ____ lapai.</w:t>
      </w:r>
    </w:p>
    <w:p w14:paraId="73D0609D" w14:textId="77777777" w:rsidR="009D74CC" w:rsidRPr="00D71450" w:rsidRDefault="009D74CC" w:rsidP="009D74CC">
      <w:pPr>
        <w:shd w:val="clear" w:color="auto" w:fill="FFFFFF"/>
        <w:ind w:right="43"/>
        <w:jc w:val="both"/>
        <w:rPr>
          <w:rFonts w:asciiTheme="minorHAnsi" w:hAnsiTheme="minorHAnsi" w:cs="Tahoma"/>
          <w:lang w:val="lt-LT"/>
        </w:rPr>
      </w:pPr>
    </w:p>
    <w:p w14:paraId="1C175389" w14:textId="77777777" w:rsidR="009D74CC" w:rsidRPr="00D71450" w:rsidRDefault="009D74CC" w:rsidP="009D74CC">
      <w:pPr>
        <w:shd w:val="clear" w:color="auto" w:fill="FFFFFF"/>
        <w:ind w:right="43"/>
        <w:jc w:val="both"/>
        <w:rPr>
          <w:rFonts w:asciiTheme="minorHAnsi" w:hAnsiTheme="minorHAnsi" w:cs="Tahoma"/>
          <w:lang w:val="lt-LT"/>
        </w:rPr>
      </w:pPr>
      <w:r w:rsidRPr="00D71450">
        <w:rPr>
          <w:rFonts w:asciiTheme="minorHAnsi" w:hAnsiTheme="minorHAnsi" w:cs="Tahoma"/>
          <w:lang w:val="lt-LT"/>
        </w:rPr>
        <w:t>_________________________</w:t>
      </w:r>
    </w:p>
    <w:p w14:paraId="45EC62D8" w14:textId="77777777" w:rsidR="009D74CC" w:rsidRPr="00D71450" w:rsidRDefault="009D74CC" w:rsidP="009D74CC">
      <w:pPr>
        <w:shd w:val="clear" w:color="auto" w:fill="FFFFFF"/>
        <w:ind w:right="43"/>
        <w:rPr>
          <w:rFonts w:asciiTheme="minorHAnsi" w:hAnsiTheme="minorHAnsi" w:cs="Tahoma"/>
          <w:bCs/>
          <w:i/>
          <w:spacing w:val="-1"/>
          <w:lang w:val="lt-LT"/>
        </w:rPr>
        <w:sectPr w:rsidR="009D74CC" w:rsidRPr="00D71450" w:rsidSect="009D74CC">
          <w:headerReference w:type="default" r:id="rId7"/>
          <w:pgSz w:w="12240" w:h="15840"/>
          <w:pgMar w:top="1440" w:right="1440" w:bottom="1440" w:left="1440" w:header="709" w:footer="709" w:gutter="0"/>
          <w:cols w:space="708"/>
          <w:docGrid w:linePitch="360"/>
        </w:sectPr>
      </w:pPr>
      <w:r w:rsidRPr="00D71450">
        <w:rPr>
          <w:rFonts w:asciiTheme="minorHAnsi" w:hAnsiTheme="minorHAnsi" w:cs="Tahoma"/>
          <w:bCs/>
          <w:i/>
          <w:spacing w:val="-1"/>
          <w:lang w:val="lt-LT"/>
        </w:rPr>
        <w:t>(Vardas, pavardė, parašas)</w:t>
      </w:r>
    </w:p>
    <w:p w14:paraId="1898DB87" w14:textId="77777777" w:rsidR="009D74CC" w:rsidRPr="00D71450" w:rsidRDefault="009D74CC" w:rsidP="009D74CC">
      <w:pPr>
        <w:rPr>
          <w:rFonts w:asciiTheme="minorHAnsi" w:hAnsiTheme="minorHAnsi" w:cs="Segoe UI"/>
          <w:lang w:val="lt-LT" w:bidi="lo-LA"/>
        </w:rPr>
      </w:pPr>
    </w:p>
    <w:tbl>
      <w:tblPr>
        <w:tblW w:w="97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61"/>
        <w:gridCol w:w="6465"/>
      </w:tblGrid>
      <w:tr w:rsidR="009D74CC" w:rsidRPr="00D71450" w14:paraId="563E9815" w14:textId="77777777" w:rsidTr="001D600F">
        <w:trPr>
          <w:jc w:val="center"/>
        </w:trPr>
        <w:tc>
          <w:tcPr>
            <w:tcW w:w="3261" w:type="dxa"/>
            <w:tcBorders>
              <w:top w:val="single" w:sz="4" w:space="0" w:color="auto"/>
              <w:bottom w:val="single" w:sz="4" w:space="0" w:color="auto"/>
            </w:tcBorders>
            <w:shd w:val="pct15" w:color="auto" w:fill="FFFFFF"/>
            <w:vAlign w:val="center"/>
          </w:tcPr>
          <w:p w14:paraId="3B2A8277" w14:textId="77777777" w:rsidR="009D74CC" w:rsidRPr="00D71450" w:rsidRDefault="009D74CC" w:rsidP="001D600F">
            <w:pPr>
              <w:rPr>
                <w:rFonts w:asciiTheme="minorHAnsi" w:hAnsiTheme="minorHAnsi" w:cs="Tahoma"/>
                <w:lang w:val="lt-LT"/>
              </w:rPr>
            </w:pPr>
            <w:r w:rsidRPr="00D71450">
              <w:rPr>
                <w:rFonts w:asciiTheme="minorHAnsi" w:hAnsiTheme="minorHAnsi" w:cs="Tahoma"/>
                <w:lang w:val="lt-LT" w:eastAsia="lt-LT"/>
              </w:rPr>
              <w:t>Kandidato vardas ir pavardė</w:t>
            </w:r>
          </w:p>
        </w:tc>
        <w:tc>
          <w:tcPr>
            <w:tcW w:w="6465" w:type="dxa"/>
            <w:tcBorders>
              <w:top w:val="single" w:sz="4" w:space="0" w:color="auto"/>
              <w:bottom w:val="single" w:sz="4" w:space="0" w:color="auto"/>
            </w:tcBorders>
          </w:tcPr>
          <w:p w14:paraId="68DBE073" w14:textId="77777777" w:rsidR="009D74CC" w:rsidRPr="00D71450" w:rsidRDefault="009D74CC" w:rsidP="001D600F">
            <w:pPr>
              <w:jc w:val="both"/>
              <w:rPr>
                <w:rFonts w:asciiTheme="minorHAnsi" w:hAnsiTheme="minorHAnsi" w:cs="Tahoma"/>
                <w:lang w:val="lt-LT"/>
              </w:rPr>
            </w:pPr>
          </w:p>
        </w:tc>
      </w:tr>
      <w:tr w:rsidR="009D74CC" w:rsidRPr="00D71450" w14:paraId="17A314F6" w14:textId="77777777" w:rsidTr="001D600F">
        <w:trPr>
          <w:jc w:val="center"/>
        </w:trPr>
        <w:tc>
          <w:tcPr>
            <w:tcW w:w="3261" w:type="dxa"/>
            <w:tcBorders>
              <w:top w:val="single" w:sz="4" w:space="0" w:color="auto"/>
              <w:bottom w:val="single" w:sz="4" w:space="0" w:color="auto"/>
            </w:tcBorders>
            <w:shd w:val="pct15" w:color="auto" w:fill="FFFFFF"/>
            <w:vAlign w:val="center"/>
          </w:tcPr>
          <w:p w14:paraId="3A5D4495" w14:textId="77777777" w:rsidR="009D74CC" w:rsidRPr="00D71450" w:rsidRDefault="009D74CC" w:rsidP="001D600F">
            <w:pPr>
              <w:rPr>
                <w:rFonts w:asciiTheme="minorHAnsi" w:hAnsiTheme="minorHAnsi" w:cs="Tahoma"/>
                <w:bCs/>
                <w:lang w:val="lt-LT"/>
              </w:rPr>
            </w:pPr>
            <w:r w:rsidRPr="00D71450">
              <w:rPr>
                <w:rFonts w:asciiTheme="minorHAnsi" w:hAnsiTheme="minorHAnsi" w:cs="Tahoma"/>
                <w:lang w:val="lt-LT" w:eastAsia="lt-LT"/>
              </w:rPr>
              <w:t>Asmens kodas</w:t>
            </w:r>
          </w:p>
        </w:tc>
        <w:tc>
          <w:tcPr>
            <w:tcW w:w="6465" w:type="dxa"/>
            <w:tcBorders>
              <w:top w:val="single" w:sz="4" w:space="0" w:color="auto"/>
            </w:tcBorders>
          </w:tcPr>
          <w:p w14:paraId="271CD1A3" w14:textId="77777777" w:rsidR="009D74CC" w:rsidRPr="00D71450" w:rsidRDefault="009D74CC" w:rsidP="001D600F">
            <w:pPr>
              <w:jc w:val="both"/>
              <w:rPr>
                <w:rFonts w:asciiTheme="minorHAnsi" w:hAnsiTheme="minorHAnsi" w:cs="Tahoma"/>
                <w:lang w:val="lt-LT"/>
              </w:rPr>
            </w:pPr>
          </w:p>
        </w:tc>
      </w:tr>
      <w:tr w:rsidR="009D74CC" w:rsidRPr="00D71450" w14:paraId="03DC2BBB" w14:textId="77777777" w:rsidTr="001D600F">
        <w:trPr>
          <w:jc w:val="center"/>
        </w:trPr>
        <w:tc>
          <w:tcPr>
            <w:tcW w:w="3261" w:type="dxa"/>
            <w:tcBorders>
              <w:top w:val="single" w:sz="4" w:space="0" w:color="auto"/>
              <w:bottom w:val="single" w:sz="4" w:space="0" w:color="auto"/>
            </w:tcBorders>
            <w:shd w:val="pct15" w:color="auto" w:fill="FFFFFF"/>
            <w:vAlign w:val="center"/>
          </w:tcPr>
          <w:p w14:paraId="6667E46D" w14:textId="77777777" w:rsidR="009D74CC" w:rsidRPr="00D71450" w:rsidRDefault="009D74CC" w:rsidP="001D600F">
            <w:pPr>
              <w:rPr>
                <w:rFonts w:asciiTheme="minorHAnsi" w:hAnsiTheme="minorHAnsi" w:cs="Tahoma"/>
                <w:bCs/>
                <w:lang w:val="lt-LT"/>
              </w:rPr>
            </w:pPr>
            <w:r w:rsidRPr="00D71450">
              <w:rPr>
                <w:rFonts w:asciiTheme="minorHAnsi" w:hAnsiTheme="minorHAnsi" w:cs="Tahoma"/>
                <w:lang w:val="lt-LT" w:eastAsia="lt-LT"/>
              </w:rPr>
              <w:t>Adresas</w:t>
            </w:r>
          </w:p>
        </w:tc>
        <w:tc>
          <w:tcPr>
            <w:tcW w:w="6465" w:type="dxa"/>
          </w:tcPr>
          <w:p w14:paraId="3AB3193E" w14:textId="77777777" w:rsidR="009D74CC" w:rsidRPr="00D71450" w:rsidRDefault="009D74CC" w:rsidP="001D600F">
            <w:pPr>
              <w:jc w:val="both"/>
              <w:rPr>
                <w:rFonts w:asciiTheme="minorHAnsi" w:hAnsiTheme="minorHAnsi" w:cs="Tahoma"/>
                <w:lang w:val="lt-LT"/>
              </w:rPr>
            </w:pPr>
          </w:p>
        </w:tc>
      </w:tr>
      <w:tr w:rsidR="009D74CC" w:rsidRPr="00D71450" w14:paraId="41B0FD83" w14:textId="77777777" w:rsidTr="001D600F">
        <w:trPr>
          <w:jc w:val="center"/>
        </w:trPr>
        <w:tc>
          <w:tcPr>
            <w:tcW w:w="3261" w:type="dxa"/>
            <w:tcBorders>
              <w:top w:val="single" w:sz="4" w:space="0" w:color="auto"/>
              <w:bottom w:val="double" w:sz="4" w:space="0" w:color="auto"/>
            </w:tcBorders>
            <w:shd w:val="pct15" w:color="auto" w:fill="FFFFFF"/>
            <w:vAlign w:val="center"/>
          </w:tcPr>
          <w:p w14:paraId="30864DFF" w14:textId="77777777" w:rsidR="009D74CC" w:rsidRPr="00D71450" w:rsidRDefault="009D74CC" w:rsidP="001D600F">
            <w:pPr>
              <w:rPr>
                <w:rFonts w:asciiTheme="minorHAnsi" w:hAnsiTheme="minorHAnsi" w:cs="Tahoma"/>
                <w:lang w:val="lt-LT" w:eastAsia="lt-LT"/>
              </w:rPr>
            </w:pPr>
            <w:r w:rsidRPr="00D71450">
              <w:rPr>
                <w:rFonts w:asciiTheme="minorHAnsi" w:hAnsiTheme="minorHAnsi" w:cs="Tahoma"/>
                <w:lang w:val="lt-LT" w:eastAsia="lt-LT"/>
              </w:rPr>
              <w:t>Deklaracijos pasirašymo data</w:t>
            </w:r>
          </w:p>
        </w:tc>
        <w:tc>
          <w:tcPr>
            <w:tcW w:w="6465" w:type="dxa"/>
          </w:tcPr>
          <w:p w14:paraId="2B6AF7CB" w14:textId="77777777" w:rsidR="009D74CC" w:rsidRPr="00D71450" w:rsidRDefault="009D74CC" w:rsidP="001D600F">
            <w:pPr>
              <w:jc w:val="both"/>
              <w:rPr>
                <w:rFonts w:asciiTheme="minorHAnsi" w:hAnsiTheme="minorHAnsi" w:cs="Tahoma"/>
                <w:lang w:val="lt-LT"/>
              </w:rPr>
            </w:pPr>
          </w:p>
        </w:tc>
      </w:tr>
    </w:tbl>
    <w:p w14:paraId="3DFA7178" w14:textId="77777777" w:rsidR="009D74CC" w:rsidRPr="00D71450" w:rsidRDefault="009D74CC" w:rsidP="009D74CC">
      <w:pPr>
        <w:shd w:val="clear" w:color="auto" w:fill="FFFFFF"/>
        <w:rPr>
          <w:rFonts w:asciiTheme="minorHAnsi" w:hAnsiTheme="minorHAnsi" w:cs="Tahoma"/>
          <w:bCs/>
          <w:lang w:val="lt-LT"/>
        </w:rPr>
      </w:pPr>
    </w:p>
    <w:p w14:paraId="4BDFCB21" w14:textId="77777777" w:rsidR="009D74CC" w:rsidRPr="00D71450" w:rsidRDefault="009D74CC" w:rsidP="009D74CC">
      <w:pPr>
        <w:tabs>
          <w:tab w:val="left" w:pos="851"/>
        </w:tabs>
        <w:spacing w:line="240" w:lineRule="auto"/>
        <w:rPr>
          <w:rFonts w:asciiTheme="minorHAnsi" w:hAnsiTheme="minorHAnsi" w:cs="Tahoma"/>
          <w:bCs/>
          <w:lang w:val="lt-LT"/>
        </w:rPr>
      </w:pPr>
      <w:r w:rsidRPr="00D71450">
        <w:rPr>
          <w:rFonts w:asciiTheme="minorHAnsi" w:hAnsiTheme="minorHAnsi" w:cs="Tahoma"/>
          <w:bCs/>
          <w:lang w:val="lt-LT"/>
        </w:rPr>
        <w:t>AB „</w:t>
      </w:r>
      <w:proofErr w:type="spellStart"/>
      <w:r w:rsidRPr="00D71450">
        <w:rPr>
          <w:rFonts w:asciiTheme="minorHAnsi" w:hAnsiTheme="minorHAnsi" w:cs="Tahoma"/>
          <w:bCs/>
          <w:lang w:val="lt-LT"/>
        </w:rPr>
        <w:t>Detonas</w:t>
      </w:r>
      <w:proofErr w:type="spellEnd"/>
      <w:r w:rsidRPr="00D71450">
        <w:rPr>
          <w:rFonts w:asciiTheme="minorHAnsi" w:hAnsiTheme="minorHAnsi" w:cs="Tahoma"/>
          <w:bCs/>
          <w:lang w:val="lt-LT"/>
        </w:rPr>
        <w:t xml:space="preserve">“ valdybai </w:t>
      </w:r>
    </w:p>
    <w:p w14:paraId="63809637" w14:textId="77777777" w:rsidR="009D74CC" w:rsidRPr="00D71450" w:rsidRDefault="009D74CC" w:rsidP="009D74CC">
      <w:pPr>
        <w:tabs>
          <w:tab w:val="left" w:pos="851"/>
        </w:tabs>
        <w:spacing w:line="240" w:lineRule="auto"/>
        <w:rPr>
          <w:rFonts w:asciiTheme="minorHAnsi" w:hAnsiTheme="minorHAnsi" w:cs="Tahoma"/>
          <w:b/>
          <w:caps/>
          <w:lang w:val="lt-LT"/>
        </w:rPr>
      </w:pPr>
    </w:p>
    <w:p w14:paraId="570FA507" w14:textId="77777777" w:rsidR="009D74CC" w:rsidRPr="00D71450" w:rsidRDefault="009D74CC" w:rsidP="009D74CC">
      <w:pPr>
        <w:tabs>
          <w:tab w:val="left" w:pos="851"/>
        </w:tabs>
        <w:spacing w:after="120" w:line="240" w:lineRule="auto"/>
        <w:jc w:val="center"/>
        <w:rPr>
          <w:rFonts w:asciiTheme="minorHAnsi" w:hAnsiTheme="minorHAnsi" w:cs="Tahoma"/>
          <w:b/>
          <w:bCs/>
          <w:caps/>
          <w:lang w:val="lt-LT"/>
        </w:rPr>
      </w:pPr>
      <w:r w:rsidRPr="00D71450">
        <w:rPr>
          <w:rFonts w:asciiTheme="minorHAnsi" w:hAnsiTheme="minorHAnsi" w:cs="Tahoma"/>
          <w:b/>
          <w:caps/>
          <w:lang w:val="lt-LT"/>
        </w:rPr>
        <w:t xml:space="preserve">Kandidato į </w:t>
      </w:r>
      <w:r w:rsidRPr="00D71450">
        <w:rPr>
          <w:rFonts w:asciiTheme="minorHAnsi" w:hAnsiTheme="minorHAnsi" w:cs="Tahoma"/>
          <w:b/>
          <w:bCs/>
          <w:caps/>
          <w:lang w:val="lt-LT"/>
        </w:rPr>
        <w:t xml:space="preserve">AB „Detonas“ direktoriaus pareigas </w:t>
      </w:r>
    </w:p>
    <w:p w14:paraId="0E3AF0B6" w14:textId="77777777" w:rsidR="009D74CC" w:rsidRPr="00D71450" w:rsidRDefault="009D74CC" w:rsidP="009D74CC">
      <w:pPr>
        <w:shd w:val="clear" w:color="auto" w:fill="FFFFFF"/>
        <w:spacing w:after="120"/>
        <w:ind w:left="1246" w:hanging="1195"/>
        <w:jc w:val="center"/>
        <w:rPr>
          <w:rFonts w:asciiTheme="minorHAnsi" w:hAnsiTheme="minorHAnsi" w:cs="Tahoma"/>
          <w:b/>
          <w:bCs/>
          <w:spacing w:val="-1"/>
          <w:lang w:val="lt-LT"/>
        </w:rPr>
      </w:pPr>
      <w:r w:rsidRPr="00D71450">
        <w:rPr>
          <w:rFonts w:asciiTheme="minorHAnsi" w:hAnsiTheme="minorHAnsi" w:cs="Tahoma"/>
          <w:b/>
          <w:bCs/>
          <w:spacing w:val="-1"/>
          <w:lang w:val="lt-LT"/>
        </w:rPr>
        <w:t>INTERESŲ DEKLARACIJA</w:t>
      </w:r>
    </w:p>
    <w:p w14:paraId="06313091" w14:textId="77777777" w:rsidR="009D74CC" w:rsidRPr="00D71450" w:rsidRDefault="009D74CC" w:rsidP="009D74CC">
      <w:pPr>
        <w:spacing w:line="320" w:lineRule="exact"/>
        <w:ind w:firstLine="709"/>
        <w:jc w:val="both"/>
        <w:rPr>
          <w:rFonts w:asciiTheme="minorHAnsi" w:hAnsiTheme="minorHAnsi" w:cs="Tahoma"/>
          <w:b/>
          <w:lang w:val="lt-LT"/>
        </w:rPr>
      </w:pPr>
      <w:r w:rsidRPr="00D71450">
        <w:rPr>
          <w:rFonts w:asciiTheme="minorHAnsi" w:hAnsiTheme="minorHAnsi" w:cs="Tahoma"/>
          <w:lang w:val="lt-LT"/>
        </w:rPr>
        <w:t xml:space="preserve">Aš, </w:t>
      </w:r>
      <w:r w:rsidRPr="00D71450">
        <w:rPr>
          <w:rFonts w:asciiTheme="minorHAnsi" w:hAnsiTheme="minorHAnsi" w:cs="Tahoma"/>
          <w:b/>
          <w:bCs/>
          <w:spacing w:val="-1"/>
          <w:lang w:val="lt-LT"/>
        </w:rPr>
        <w:t>[</w:t>
      </w:r>
      <w:r w:rsidRPr="00D71450">
        <w:rPr>
          <w:rFonts w:asciiTheme="minorHAnsi" w:hAnsiTheme="minorHAnsi" w:cs="Tahoma"/>
          <w:b/>
          <w:bCs/>
          <w:i/>
          <w:iCs/>
          <w:spacing w:val="-1"/>
          <w:lang w:val="lt-LT"/>
        </w:rPr>
        <w:t>vardas, pavardė</w:t>
      </w:r>
      <w:r w:rsidRPr="00D71450">
        <w:rPr>
          <w:rFonts w:asciiTheme="minorHAnsi" w:hAnsiTheme="minorHAnsi" w:cs="Tahoma"/>
          <w:b/>
          <w:bCs/>
          <w:spacing w:val="-1"/>
          <w:lang w:val="lt-LT"/>
        </w:rPr>
        <w:t>]</w:t>
      </w:r>
      <w:r w:rsidRPr="00D71450">
        <w:rPr>
          <w:rFonts w:asciiTheme="minorHAnsi" w:hAnsiTheme="minorHAnsi" w:cs="Tahoma"/>
          <w:lang w:val="lt-LT"/>
        </w:rPr>
        <w:t>, vadovaudamasis Lietuvos Respublikos akcinių bendrovių įstatymo 19 straipsnio 9 dalies nuostatomis, numatančiomis, kad kiekvienas kandidatas į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direktoriaus pareigas privalo pateikti jį renkančiai valdybai kandidato interesų deklaraciją, joje nurodydamas visas aplinkybes, dėl kurių galėtų kilti kandidato ir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interesų konfliktas, šia savo deklaracija pareiškiu ir patvirtinu, kad šios interesų deklaracijos pasirašymo ir pateikimo dieną nebuvo jokių aplinkybių, dėl kurių galėtų kilti mano, kaip kandidato į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direktoriaus pareigas, ir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xml:space="preserve">“ (toliau – </w:t>
      </w:r>
      <w:r w:rsidRPr="00D71450">
        <w:rPr>
          <w:rFonts w:asciiTheme="minorHAnsi" w:hAnsiTheme="minorHAnsi" w:cs="Tahoma"/>
          <w:i/>
          <w:lang w:val="lt-LT"/>
        </w:rPr>
        <w:t>Bendrovė</w:t>
      </w:r>
      <w:r w:rsidRPr="00D71450">
        <w:rPr>
          <w:rFonts w:asciiTheme="minorHAnsi" w:hAnsiTheme="minorHAnsi" w:cs="Tahoma"/>
          <w:lang w:val="lt-LT"/>
        </w:rPr>
        <w:t xml:space="preserve">) interesų konfliktas, išskyrus aplinkybes nurodytas žemiau šioje interesų deklaracijoje: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2935"/>
        <w:gridCol w:w="3365"/>
      </w:tblGrid>
      <w:tr w:rsidR="009D74CC" w:rsidRPr="00D71450" w14:paraId="1DA1A91C" w14:textId="77777777" w:rsidTr="001D600F">
        <w:tc>
          <w:tcPr>
            <w:tcW w:w="3005" w:type="dxa"/>
            <w:shd w:val="clear" w:color="auto" w:fill="B3B3B3"/>
          </w:tcPr>
          <w:p w14:paraId="2820D1DD" w14:textId="77777777" w:rsidR="009D74CC" w:rsidRPr="00D71450" w:rsidRDefault="009D74CC" w:rsidP="001D600F">
            <w:pPr>
              <w:spacing w:before="40" w:after="40"/>
              <w:rPr>
                <w:rFonts w:asciiTheme="minorHAnsi" w:hAnsiTheme="minorHAnsi" w:cs="Tahoma"/>
                <w:lang w:val="lt-LT"/>
              </w:rPr>
            </w:pPr>
            <w:r w:rsidRPr="00D71450">
              <w:rPr>
                <w:rFonts w:asciiTheme="minorHAnsi" w:hAnsiTheme="minorHAnsi" w:cs="Tahoma"/>
                <w:lang w:val="lt-LT"/>
              </w:rPr>
              <w:t>Aplinkybės, galinčios kelti interesų konfliktą, aprašymas</w:t>
            </w:r>
          </w:p>
        </w:tc>
        <w:tc>
          <w:tcPr>
            <w:tcW w:w="3005" w:type="dxa"/>
            <w:shd w:val="clear" w:color="auto" w:fill="B3B3B3"/>
          </w:tcPr>
          <w:p w14:paraId="0E1FE50D" w14:textId="77777777" w:rsidR="009D74CC" w:rsidRPr="00D71450" w:rsidRDefault="009D74CC" w:rsidP="001D600F">
            <w:pPr>
              <w:spacing w:before="40" w:after="40"/>
              <w:jc w:val="both"/>
              <w:rPr>
                <w:rFonts w:asciiTheme="minorHAnsi" w:hAnsiTheme="minorHAnsi" w:cs="Tahoma"/>
                <w:lang w:val="lt-LT"/>
              </w:rPr>
            </w:pPr>
            <w:r w:rsidRPr="00D71450">
              <w:rPr>
                <w:rFonts w:asciiTheme="minorHAnsi" w:hAnsiTheme="minorHAnsi" w:cs="Tahoma"/>
                <w:lang w:val="lt-LT"/>
              </w:rPr>
              <w:t>Galimo interesų konflikto aprašymas</w:t>
            </w:r>
          </w:p>
        </w:tc>
        <w:tc>
          <w:tcPr>
            <w:tcW w:w="3452" w:type="dxa"/>
            <w:shd w:val="clear" w:color="auto" w:fill="B3B3B3"/>
          </w:tcPr>
          <w:p w14:paraId="78A2EE6C" w14:textId="77777777" w:rsidR="009D74CC" w:rsidRPr="00D71450" w:rsidRDefault="009D74CC" w:rsidP="001D600F">
            <w:pPr>
              <w:spacing w:before="40" w:after="40"/>
              <w:jc w:val="both"/>
              <w:rPr>
                <w:rFonts w:asciiTheme="minorHAnsi" w:hAnsiTheme="minorHAnsi" w:cs="Tahoma"/>
                <w:lang w:val="lt-LT"/>
              </w:rPr>
            </w:pPr>
            <w:r w:rsidRPr="00D71450">
              <w:rPr>
                <w:rFonts w:asciiTheme="minorHAnsi" w:hAnsiTheme="minorHAnsi" w:cs="Tahoma"/>
                <w:lang w:val="lt-LT"/>
              </w:rPr>
              <w:t>Priemonės, kurių ketinama imtis, siekiant išvengti interesų konflikto</w:t>
            </w:r>
          </w:p>
        </w:tc>
      </w:tr>
      <w:tr w:rsidR="009D74CC" w:rsidRPr="00D71450" w14:paraId="05A5A838" w14:textId="77777777" w:rsidTr="001D600F">
        <w:trPr>
          <w:trHeight w:val="1134"/>
        </w:trPr>
        <w:tc>
          <w:tcPr>
            <w:tcW w:w="3005" w:type="dxa"/>
          </w:tcPr>
          <w:p w14:paraId="5DE16505" w14:textId="77777777" w:rsidR="009D74CC" w:rsidRPr="00D71450" w:rsidRDefault="009D74CC" w:rsidP="001D600F">
            <w:pPr>
              <w:spacing w:line="320" w:lineRule="exact"/>
              <w:jc w:val="both"/>
              <w:rPr>
                <w:rFonts w:asciiTheme="minorHAnsi" w:hAnsiTheme="minorHAnsi" w:cs="Tahoma"/>
                <w:lang w:val="lt-LT"/>
              </w:rPr>
            </w:pPr>
          </w:p>
        </w:tc>
        <w:tc>
          <w:tcPr>
            <w:tcW w:w="3005" w:type="dxa"/>
          </w:tcPr>
          <w:p w14:paraId="2AED6675" w14:textId="77777777" w:rsidR="009D74CC" w:rsidRPr="00D71450" w:rsidRDefault="009D74CC" w:rsidP="001D600F">
            <w:pPr>
              <w:spacing w:line="320" w:lineRule="exact"/>
              <w:jc w:val="both"/>
              <w:rPr>
                <w:rFonts w:asciiTheme="minorHAnsi" w:hAnsiTheme="minorHAnsi" w:cs="Tahoma"/>
                <w:lang w:val="lt-LT"/>
              </w:rPr>
            </w:pPr>
          </w:p>
        </w:tc>
        <w:tc>
          <w:tcPr>
            <w:tcW w:w="3452" w:type="dxa"/>
          </w:tcPr>
          <w:p w14:paraId="708050B8" w14:textId="77777777" w:rsidR="009D74CC" w:rsidRPr="00D71450" w:rsidRDefault="009D74CC" w:rsidP="001D600F">
            <w:pPr>
              <w:spacing w:line="320" w:lineRule="exact"/>
              <w:jc w:val="both"/>
              <w:rPr>
                <w:rFonts w:asciiTheme="minorHAnsi" w:hAnsiTheme="minorHAnsi" w:cs="Tahoma"/>
                <w:lang w:val="lt-LT"/>
              </w:rPr>
            </w:pPr>
          </w:p>
        </w:tc>
      </w:tr>
    </w:tbl>
    <w:p w14:paraId="3F332C1C" w14:textId="77777777" w:rsidR="009D74CC" w:rsidRPr="00D71450" w:rsidRDefault="009D74CC" w:rsidP="009D74CC">
      <w:pPr>
        <w:spacing w:line="320" w:lineRule="exact"/>
        <w:ind w:firstLine="720"/>
        <w:jc w:val="both"/>
        <w:rPr>
          <w:rFonts w:asciiTheme="minorHAnsi" w:hAnsiTheme="minorHAnsi" w:cs="Tahoma"/>
          <w:lang w:val="lt-LT"/>
        </w:rPr>
      </w:pPr>
      <w:r w:rsidRPr="00D71450">
        <w:rPr>
          <w:rFonts w:asciiTheme="minorHAnsi" w:hAnsiTheme="minorHAnsi" w:cs="Tahoma"/>
          <w:lang w:val="lt-LT"/>
        </w:rPr>
        <w:t>Vadovaudamasis Akcinių bendrovių įstatymo 19 straipsnio 9 dalimi, numatančia, kad kandidatas į Bendrovės direktoriaus pareigas privalo pranešti jį renkančiai valdybai, kur ir kokias pareigas jis eina, kaip jo kita veikla yra susijusi su Bendrove ir su Bendrove susijusiais kitais juridiniais asmenimis, šia deklaracija pareiškiu, kad šios jos pasirašymo ir pateikimo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valdybai dieną einu šias pareigas: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6184"/>
      </w:tblGrid>
      <w:tr w:rsidR="009D74CC" w:rsidRPr="00D71450" w14:paraId="32024BF5" w14:textId="77777777" w:rsidTr="009D74CC">
        <w:tc>
          <w:tcPr>
            <w:tcW w:w="3059" w:type="dxa"/>
            <w:shd w:val="clear" w:color="auto" w:fill="B3B3B3"/>
          </w:tcPr>
          <w:p w14:paraId="292FF7C1" w14:textId="77777777" w:rsidR="009D74CC" w:rsidRPr="00D71450" w:rsidRDefault="009D74CC" w:rsidP="001D600F">
            <w:pPr>
              <w:spacing w:before="40" w:after="40"/>
              <w:jc w:val="both"/>
              <w:rPr>
                <w:rFonts w:asciiTheme="minorHAnsi" w:hAnsiTheme="minorHAnsi" w:cs="Tahoma"/>
                <w:lang w:val="lt-LT"/>
              </w:rPr>
            </w:pPr>
            <w:r w:rsidRPr="00D71450">
              <w:rPr>
                <w:rFonts w:asciiTheme="minorHAnsi" w:hAnsiTheme="minorHAnsi" w:cs="Tahoma"/>
                <w:lang w:val="lt-LT"/>
              </w:rPr>
              <w:t>Juridinis asmuo (institucija), kurioje kandidatas eina pareigas</w:t>
            </w:r>
          </w:p>
        </w:tc>
        <w:tc>
          <w:tcPr>
            <w:tcW w:w="6184" w:type="dxa"/>
            <w:shd w:val="clear" w:color="auto" w:fill="B3B3B3"/>
          </w:tcPr>
          <w:p w14:paraId="304068D4" w14:textId="77777777" w:rsidR="009D74CC" w:rsidRPr="00D71450" w:rsidRDefault="009D74CC" w:rsidP="001D600F">
            <w:pPr>
              <w:spacing w:before="40" w:after="40"/>
              <w:jc w:val="both"/>
              <w:rPr>
                <w:rFonts w:asciiTheme="minorHAnsi" w:hAnsiTheme="minorHAnsi" w:cs="Tahoma"/>
                <w:lang w:val="lt-LT"/>
              </w:rPr>
            </w:pPr>
            <w:r w:rsidRPr="00D71450">
              <w:rPr>
                <w:rFonts w:asciiTheme="minorHAnsi" w:hAnsiTheme="minorHAnsi" w:cs="Tahoma"/>
                <w:lang w:val="lt-LT"/>
              </w:rPr>
              <w:t xml:space="preserve">Kandidato einamų pareigų aprašymas </w:t>
            </w:r>
          </w:p>
        </w:tc>
      </w:tr>
      <w:tr w:rsidR="009D74CC" w:rsidRPr="00D71450" w14:paraId="1B10DD16" w14:textId="77777777" w:rsidTr="009D74CC">
        <w:trPr>
          <w:trHeight w:val="1134"/>
        </w:trPr>
        <w:tc>
          <w:tcPr>
            <w:tcW w:w="3059" w:type="dxa"/>
          </w:tcPr>
          <w:p w14:paraId="1D28BFA9" w14:textId="77777777" w:rsidR="009D74CC" w:rsidRPr="00D71450" w:rsidRDefault="009D74CC" w:rsidP="001D600F">
            <w:pPr>
              <w:spacing w:line="320" w:lineRule="exact"/>
              <w:rPr>
                <w:rFonts w:asciiTheme="minorHAnsi" w:hAnsiTheme="minorHAnsi" w:cs="Tahoma"/>
                <w:b/>
                <w:caps/>
                <w:lang w:val="lt-LT"/>
              </w:rPr>
            </w:pPr>
            <w:r w:rsidRPr="00D71450">
              <w:rPr>
                <w:rFonts w:asciiTheme="minorHAnsi" w:hAnsiTheme="minorHAnsi" w:cs="Tahoma"/>
                <w:b/>
                <w:lang w:val="lt-LT"/>
              </w:rPr>
              <w:t>[</w:t>
            </w:r>
            <w:r w:rsidRPr="00D71450">
              <w:rPr>
                <w:rFonts w:asciiTheme="minorHAnsi" w:hAnsiTheme="minorHAnsi" w:cs="Tahoma"/>
                <w:b/>
                <w:bCs/>
                <w:lang w:val="lt-LT"/>
              </w:rPr>
              <w:t>juridinio asmens pavadinimas</w:t>
            </w:r>
            <w:r w:rsidRPr="00D71450">
              <w:rPr>
                <w:rFonts w:asciiTheme="minorHAnsi" w:hAnsiTheme="minorHAnsi" w:cs="Tahoma"/>
                <w:b/>
                <w:caps/>
                <w:lang w:val="lt-LT"/>
              </w:rPr>
              <w:t>]</w:t>
            </w:r>
          </w:p>
        </w:tc>
        <w:tc>
          <w:tcPr>
            <w:tcW w:w="6184" w:type="dxa"/>
          </w:tcPr>
          <w:p w14:paraId="3F4D7F13" w14:textId="77777777" w:rsidR="009D74CC" w:rsidRPr="00D71450" w:rsidRDefault="009D74CC" w:rsidP="001D600F">
            <w:pPr>
              <w:spacing w:line="320" w:lineRule="exact"/>
              <w:jc w:val="both"/>
              <w:rPr>
                <w:rFonts w:asciiTheme="minorHAnsi" w:hAnsiTheme="minorHAnsi" w:cs="Tahoma"/>
                <w:lang w:val="lt-LT"/>
              </w:rPr>
            </w:pPr>
            <w:r w:rsidRPr="00D71450">
              <w:rPr>
                <w:rFonts w:asciiTheme="minorHAnsi" w:hAnsiTheme="minorHAnsi" w:cs="Tahoma"/>
                <w:b/>
                <w:lang w:val="lt-LT"/>
              </w:rPr>
              <w:t>[</w:t>
            </w:r>
            <w:r w:rsidRPr="00D71450">
              <w:rPr>
                <w:rFonts w:asciiTheme="minorHAnsi" w:hAnsiTheme="minorHAnsi" w:cs="Tahoma"/>
                <w:b/>
                <w:bCs/>
                <w:lang w:val="lt-LT"/>
              </w:rPr>
              <w:t>pareigos</w:t>
            </w:r>
            <w:r w:rsidRPr="00D71450">
              <w:rPr>
                <w:rFonts w:asciiTheme="minorHAnsi" w:hAnsiTheme="minorHAnsi" w:cs="Tahoma"/>
                <w:b/>
                <w:lang w:val="lt-LT"/>
              </w:rPr>
              <w:t>]</w:t>
            </w:r>
          </w:p>
        </w:tc>
      </w:tr>
      <w:tr w:rsidR="009D74CC" w:rsidRPr="00D71450" w14:paraId="5B4E8C41" w14:textId="77777777" w:rsidTr="009D74CC">
        <w:trPr>
          <w:trHeight w:val="1134"/>
        </w:trPr>
        <w:tc>
          <w:tcPr>
            <w:tcW w:w="3059" w:type="dxa"/>
          </w:tcPr>
          <w:p w14:paraId="70FE5F05" w14:textId="77777777" w:rsidR="009D74CC" w:rsidRPr="00D71450" w:rsidRDefault="009D74CC" w:rsidP="001D600F">
            <w:pPr>
              <w:spacing w:line="320" w:lineRule="exact"/>
              <w:rPr>
                <w:rFonts w:asciiTheme="minorHAnsi" w:hAnsiTheme="minorHAnsi" w:cs="Segoe UI"/>
                <w:lang w:val="lt-LT"/>
              </w:rPr>
            </w:pPr>
          </w:p>
        </w:tc>
        <w:tc>
          <w:tcPr>
            <w:tcW w:w="6184" w:type="dxa"/>
          </w:tcPr>
          <w:p w14:paraId="69902E56" w14:textId="77777777" w:rsidR="009D74CC" w:rsidRPr="00D71450" w:rsidRDefault="009D74CC" w:rsidP="001D600F">
            <w:pPr>
              <w:spacing w:line="320" w:lineRule="exact"/>
              <w:jc w:val="both"/>
              <w:rPr>
                <w:rFonts w:asciiTheme="minorHAnsi" w:hAnsiTheme="minorHAnsi" w:cs="Segoe UI"/>
                <w:lang w:val="lt-LT"/>
              </w:rPr>
            </w:pPr>
          </w:p>
        </w:tc>
      </w:tr>
      <w:tr w:rsidR="009D74CC" w:rsidRPr="00D71450" w14:paraId="13162738" w14:textId="77777777" w:rsidTr="009D74CC">
        <w:trPr>
          <w:trHeight w:val="1134"/>
        </w:trPr>
        <w:tc>
          <w:tcPr>
            <w:tcW w:w="3059" w:type="dxa"/>
          </w:tcPr>
          <w:p w14:paraId="6F6792D8" w14:textId="77777777" w:rsidR="009D74CC" w:rsidRPr="00D71450" w:rsidRDefault="009D74CC" w:rsidP="001D600F">
            <w:pPr>
              <w:rPr>
                <w:rFonts w:asciiTheme="minorHAnsi" w:hAnsiTheme="minorHAnsi" w:cs="Segoe UI"/>
                <w:lang w:val="lt-LT"/>
              </w:rPr>
            </w:pPr>
          </w:p>
        </w:tc>
        <w:tc>
          <w:tcPr>
            <w:tcW w:w="6184" w:type="dxa"/>
          </w:tcPr>
          <w:p w14:paraId="7379649F" w14:textId="77777777" w:rsidR="009D74CC" w:rsidRPr="00D71450" w:rsidRDefault="009D74CC" w:rsidP="001D600F">
            <w:pPr>
              <w:spacing w:line="320" w:lineRule="exact"/>
              <w:jc w:val="both"/>
              <w:rPr>
                <w:rFonts w:asciiTheme="minorHAnsi" w:hAnsiTheme="minorHAnsi" w:cs="Segoe UI"/>
                <w:lang w:val="lt-LT"/>
              </w:rPr>
            </w:pPr>
          </w:p>
        </w:tc>
      </w:tr>
    </w:tbl>
    <w:p w14:paraId="53EB41C5" w14:textId="77777777" w:rsidR="009D74CC" w:rsidRPr="00D71450" w:rsidRDefault="009D74CC" w:rsidP="009D74CC">
      <w:pPr>
        <w:spacing w:line="320" w:lineRule="exact"/>
        <w:ind w:firstLine="720"/>
        <w:jc w:val="both"/>
        <w:rPr>
          <w:rFonts w:asciiTheme="minorHAnsi" w:hAnsiTheme="minorHAnsi" w:cs="Segoe UI"/>
          <w:lang w:val="lt-LT"/>
        </w:rPr>
      </w:pPr>
    </w:p>
    <w:p w14:paraId="034705C7" w14:textId="77777777" w:rsidR="009D74CC" w:rsidRPr="00D71450" w:rsidRDefault="009D74CC" w:rsidP="009D74CC">
      <w:pPr>
        <w:spacing w:line="320" w:lineRule="exact"/>
        <w:ind w:firstLine="720"/>
        <w:jc w:val="both"/>
        <w:rPr>
          <w:rFonts w:asciiTheme="minorHAnsi" w:hAnsiTheme="minorHAnsi" w:cs="Tahoma"/>
          <w:lang w:val="lt-LT"/>
        </w:rPr>
      </w:pPr>
      <w:r w:rsidRPr="00D71450">
        <w:rPr>
          <w:rFonts w:asciiTheme="minorHAnsi" w:hAnsiTheme="minorHAnsi" w:cs="Segoe UI"/>
          <w:lang w:val="lt-LT"/>
        </w:rPr>
        <w:t xml:space="preserve">Taip pat patvirtinu, kad nesu ir per pastaruosius 5 metus nebuvau valdymo, priežiūros </w:t>
      </w:r>
      <w:r w:rsidRPr="00D71450">
        <w:rPr>
          <w:rFonts w:asciiTheme="minorHAnsi" w:hAnsiTheme="minorHAnsi" w:cs="Tahoma"/>
          <w:lang w:val="lt-LT"/>
        </w:rPr>
        <w:t>organų narys arba darbuotojas juridinio asmens:</w:t>
      </w:r>
    </w:p>
    <w:p w14:paraId="56B54349" w14:textId="77777777" w:rsidR="009D74CC" w:rsidRPr="00D71450" w:rsidRDefault="009D74CC" w:rsidP="009D74CC">
      <w:pPr>
        <w:spacing w:after="120" w:line="240" w:lineRule="auto"/>
        <w:ind w:left="1134" w:hanging="414"/>
        <w:jc w:val="both"/>
        <w:rPr>
          <w:rFonts w:asciiTheme="minorHAnsi" w:hAnsiTheme="minorHAnsi" w:cs="Tahoma"/>
          <w:lang w:val="lt-LT"/>
        </w:rPr>
      </w:pPr>
      <w:r w:rsidRPr="00D71450">
        <w:rPr>
          <w:rFonts w:asciiTheme="minorHAnsi" w:hAnsiTheme="minorHAnsi" w:cs="Tahoma"/>
          <w:lang w:val="lt-LT"/>
        </w:rPr>
        <w:t>1.</w:t>
      </w:r>
      <w:r w:rsidRPr="00D71450">
        <w:rPr>
          <w:rFonts w:asciiTheme="minorHAnsi" w:hAnsiTheme="minorHAnsi" w:cs="Tahoma"/>
          <w:lang w:val="lt-LT"/>
        </w:rPr>
        <w:tab/>
        <w:t>kurio ar kurio įmonių grupės įmonių ginčai su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buvo ar yra sprendžiami teisme ar arbitraže;</w:t>
      </w:r>
    </w:p>
    <w:p w14:paraId="02E336DF" w14:textId="77777777" w:rsidR="009D74CC" w:rsidRPr="00D71450" w:rsidRDefault="009D74CC" w:rsidP="009D74CC">
      <w:pPr>
        <w:spacing w:after="120" w:line="240" w:lineRule="auto"/>
        <w:ind w:left="1134" w:hanging="414"/>
        <w:jc w:val="both"/>
        <w:rPr>
          <w:rFonts w:asciiTheme="minorHAnsi" w:hAnsiTheme="minorHAnsi" w:cs="Tahoma"/>
          <w:lang w:val="lt-LT"/>
        </w:rPr>
      </w:pPr>
      <w:r w:rsidRPr="00D71450">
        <w:rPr>
          <w:rFonts w:asciiTheme="minorHAnsi" w:hAnsiTheme="minorHAnsi" w:cs="Tahoma"/>
          <w:lang w:val="lt-LT"/>
        </w:rPr>
        <w:t>2.</w:t>
      </w:r>
      <w:r w:rsidRPr="00D71450">
        <w:rPr>
          <w:rFonts w:asciiTheme="minorHAnsi" w:hAnsiTheme="minorHAnsi" w:cs="Tahoma"/>
          <w:lang w:val="lt-LT"/>
        </w:rPr>
        <w:tab/>
        <w:t>kuris užsiima veikla, kuri yra priešinga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xml:space="preserve">“ interesams ar su jais nesuderinama. </w:t>
      </w:r>
    </w:p>
    <w:p w14:paraId="61BCA9FA" w14:textId="77777777" w:rsidR="009D74CC" w:rsidRPr="00D71450" w:rsidRDefault="009D74CC" w:rsidP="009D74CC">
      <w:pPr>
        <w:spacing w:line="320" w:lineRule="exact"/>
        <w:ind w:firstLine="720"/>
        <w:jc w:val="both"/>
        <w:rPr>
          <w:rFonts w:asciiTheme="minorHAnsi" w:hAnsiTheme="minorHAnsi" w:cs="Tahoma"/>
          <w:lang w:val="lt-LT"/>
        </w:rPr>
      </w:pPr>
      <w:r w:rsidRPr="00D71450">
        <w:rPr>
          <w:rFonts w:asciiTheme="minorHAnsi" w:hAnsiTheme="minorHAnsi" w:cs="Tahoma"/>
          <w:lang w:val="lt-LT"/>
        </w:rPr>
        <w:t>Tuo atveju, jeigu būčiau išrinktas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direktoriumi, įsipareigoju, atsiradus naujoms, šioje interesų deklaracijoje nenurodytoms aplinkybėms, dėl kurių galėtų kilti mano, kaip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direktoriaus, ir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interesų konfliktas, apie tokias naujas aplinkybes nedelsiant raštu informuoti AB „</w:t>
      </w:r>
      <w:proofErr w:type="spellStart"/>
      <w:r w:rsidRPr="00D71450">
        <w:rPr>
          <w:rFonts w:asciiTheme="minorHAnsi" w:hAnsiTheme="minorHAnsi" w:cs="Tahoma"/>
          <w:lang w:val="lt-LT"/>
        </w:rPr>
        <w:t>Detonas</w:t>
      </w:r>
      <w:proofErr w:type="spellEnd"/>
      <w:r w:rsidRPr="00D71450">
        <w:rPr>
          <w:rFonts w:asciiTheme="minorHAnsi" w:hAnsiTheme="minorHAnsi" w:cs="Tahoma"/>
          <w:lang w:val="lt-LT"/>
        </w:rPr>
        <w:t>“ valdybą.</w:t>
      </w:r>
    </w:p>
    <w:p w14:paraId="1DD1D908" w14:textId="77777777" w:rsidR="009D74CC" w:rsidRPr="00D71450" w:rsidRDefault="009D74CC" w:rsidP="009D74CC">
      <w:pPr>
        <w:spacing w:line="320" w:lineRule="exact"/>
        <w:jc w:val="both"/>
        <w:rPr>
          <w:rFonts w:asciiTheme="minorHAnsi" w:hAnsiTheme="minorHAnsi" w:cs="Segoe UI"/>
          <w:lang w:val="lt-LT"/>
        </w:rPr>
      </w:pPr>
    </w:p>
    <w:p w14:paraId="167FC008" w14:textId="77777777" w:rsidR="009D74CC" w:rsidRPr="00D71450" w:rsidRDefault="009D74CC" w:rsidP="009D74CC">
      <w:pPr>
        <w:shd w:val="clear" w:color="auto" w:fill="FFFFFF"/>
        <w:ind w:right="43"/>
        <w:jc w:val="both"/>
        <w:rPr>
          <w:rFonts w:asciiTheme="minorHAnsi" w:hAnsiTheme="minorHAnsi" w:cs="Segoe UI"/>
          <w:lang w:val="lt-LT"/>
        </w:rPr>
      </w:pPr>
      <w:r w:rsidRPr="00D71450">
        <w:rPr>
          <w:rFonts w:asciiTheme="minorHAnsi" w:hAnsiTheme="minorHAnsi" w:cs="Segoe UI"/>
          <w:lang w:val="lt-LT"/>
        </w:rPr>
        <w:t>_________________________</w:t>
      </w:r>
    </w:p>
    <w:p w14:paraId="3DF6A841" w14:textId="77777777" w:rsidR="009D74CC" w:rsidRPr="00D71450" w:rsidRDefault="009D74CC" w:rsidP="009D74CC">
      <w:pPr>
        <w:spacing w:after="0" w:line="240" w:lineRule="auto"/>
        <w:jc w:val="both"/>
        <w:rPr>
          <w:rFonts w:asciiTheme="minorHAnsi" w:hAnsiTheme="minorHAnsi" w:cs="Segoe UI"/>
          <w:i/>
          <w:iCs/>
          <w:lang w:val="lt-LT"/>
        </w:rPr>
      </w:pPr>
      <w:r w:rsidRPr="00D71450">
        <w:rPr>
          <w:rFonts w:asciiTheme="minorHAnsi" w:hAnsiTheme="minorHAnsi" w:cs="Segoe UI"/>
          <w:i/>
          <w:iCs/>
          <w:lang w:val="lt-LT"/>
        </w:rPr>
        <w:t>(Vardas, pavardė, parašas)</w:t>
      </w:r>
    </w:p>
    <w:p w14:paraId="3AA1AC0A" w14:textId="77777777" w:rsidR="009D74CC" w:rsidRPr="00D71450" w:rsidRDefault="009D74CC" w:rsidP="009D74CC">
      <w:pPr>
        <w:rPr>
          <w:rFonts w:asciiTheme="minorHAnsi" w:hAnsiTheme="minorHAnsi" w:cs="Segoe UI"/>
          <w:lang w:val="lt-LT"/>
        </w:rPr>
      </w:pPr>
    </w:p>
    <w:p w14:paraId="591A6C51" w14:textId="77777777" w:rsidR="00EE4F1B" w:rsidRPr="00D71450" w:rsidRDefault="00EE4F1B" w:rsidP="009D74CC">
      <w:pPr>
        <w:rPr>
          <w:rFonts w:asciiTheme="minorHAnsi" w:hAnsiTheme="minorHAnsi"/>
        </w:rPr>
      </w:pPr>
    </w:p>
    <w:sectPr w:rsidR="00EE4F1B" w:rsidRPr="00D71450" w:rsidSect="009D74CC">
      <w:pgSz w:w="11906" w:h="16838" w:code="9"/>
      <w:pgMar w:top="1134" w:right="851" w:bottom="1134" w:left="1701" w:header="851"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381F" w14:textId="77777777" w:rsidR="0063180C" w:rsidRDefault="0063180C">
      <w:pPr>
        <w:spacing w:after="0" w:line="240" w:lineRule="auto"/>
      </w:pPr>
      <w:r>
        <w:separator/>
      </w:r>
    </w:p>
  </w:endnote>
  <w:endnote w:type="continuationSeparator" w:id="0">
    <w:p w14:paraId="5555BF91" w14:textId="77777777" w:rsidR="0063180C" w:rsidRDefault="0063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B7EA" w14:textId="77777777" w:rsidR="0063180C" w:rsidRDefault="0063180C">
      <w:pPr>
        <w:spacing w:after="0" w:line="240" w:lineRule="auto"/>
      </w:pPr>
      <w:r>
        <w:separator/>
      </w:r>
    </w:p>
  </w:footnote>
  <w:footnote w:type="continuationSeparator" w:id="0">
    <w:p w14:paraId="7F04CE8A" w14:textId="77777777" w:rsidR="0063180C" w:rsidRDefault="0063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E115" w14:textId="77777777" w:rsidR="00897B13" w:rsidRPr="008B0B09" w:rsidRDefault="00000000">
    <w:pPr>
      <w:pStyle w:val="Header"/>
      <w:rPr>
        <w:rFonts w:ascii="Tahoma" w:hAnsi="Tahoma" w:cs="Tahoma"/>
        <w:lang w:val="lt-LT"/>
      </w:rPr>
    </w:pPr>
    <w:r>
      <w:rPr>
        <w:lang w:val="lt-LT"/>
      </w:rPr>
      <w:tab/>
    </w:r>
    <w:r>
      <w:rPr>
        <w:lang w:val="lt-LT"/>
      </w:rPr>
      <w:tab/>
    </w:r>
    <w:r w:rsidRPr="008B0B09">
      <w:rPr>
        <w:rFonts w:ascii="Tahoma" w:hAnsi="Tahoma" w:cs="Tahoma"/>
        <w:lang w:val="lt-LT"/>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CC"/>
    <w:rsid w:val="00592110"/>
    <w:rsid w:val="0063180C"/>
    <w:rsid w:val="00664985"/>
    <w:rsid w:val="00897B13"/>
    <w:rsid w:val="009D74CC"/>
    <w:rsid w:val="00D71450"/>
    <w:rsid w:val="00D81D75"/>
    <w:rsid w:val="00EE4F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3AC7"/>
  <w15:chartTrackingRefBased/>
  <w15:docId w15:val="{916A549B-C32D-42C0-BB75-3FA34E4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CC"/>
    <w:pPr>
      <w:spacing w:after="200" w:line="276" w:lineRule="auto"/>
    </w:pPr>
    <w:rPr>
      <w:rFonts w:ascii="Calibri" w:eastAsia="Times New Roman" w:hAnsi="Calibri" w:cs="DokChampa"/>
      <w:kern w:val="0"/>
      <w:sz w:val="22"/>
      <w:szCs w:val="22"/>
      <w:lang w:val="en-US"/>
      <w14:ligatures w14:val="none"/>
    </w:rPr>
  </w:style>
  <w:style w:type="paragraph" w:styleId="Heading1">
    <w:name w:val="heading 1"/>
    <w:basedOn w:val="Normal"/>
    <w:next w:val="Normal"/>
    <w:link w:val="Heading1Char"/>
    <w:uiPriority w:val="9"/>
    <w:qFormat/>
    <w:rsid w:val="009D74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Heading2">
    <w:name w:val="heading 2"/>
    <w:basedOn w:val="Normal"/>
    <w:next w:val="Normal"/>
    <w:link w:val="Heading2Char"/>
    <w:uiPriority w:val="9"/>
    <w:semiHidden/>
    <w:unhideWhenUsed/>
    <w:qFormat/>
    <w:rsid w:val="009D74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Heading3">
    <w:name w:val="heading 3"/>
    <w:basedOn w:val="Normal"/>
    <w:next w:val="Normal"/>
    <w:link w:val="Heading3Char"/>
    <w:uiPriority w:val="9"/>
    <w:semiHidden/>
    <w:unhideWhenUsed/>
    <w:qFormat/>
    <w:rsid w:val="009D74C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Heading4">
    <w:name w:val="heading 4"/>
    <w:basedOn w:val="Normal"/>
    <w:next w:val="Normal"/>
    <w:link w:val="Heading4Char"/>
    <w:uiPriority w:val="9"/>
    <w:semiHidden/>
    <w:unhideWhenUsed/>
    <w:qFormat/>
    <w:rsid w:val="009D74C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14:ligatures w14:val="standardContextual"/>
    </w:rPr>
  </w:style>
  <w:style w:type="paragraph" w:styleId="Heading5">
    <w:name w:val="heading 5"/>
    <w:basedOn w:val="Normal"/>
    <w:next w:val="Normal"/>
    <w:link w:val="Heading5Char"/>
    <w:uiPriority w:val="9"/>
    <w:semiHidden/>
    <w:unhideWhenUsed/>
    <w:qFormat/>
    <w:rsid w:val="009D74C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14:ligatures w14:val="standardContextual"/>
    </w:rPr>
  </w:style>
  <w:style w:type="paragraph" w:styleId="Heading6">
    <w:name w:val="heading 6"/>
    <w:basedOn w:val="Normal"/>
    <w:next w:val="Normal"/>
    <w:link w:val="Heading6Char"/>
    <w:uiPriority w:val="9"/>
    <w:semiHidden/>
    <w:unhideWhenUsed/>
    <w:qFormat/>
    <w:rsid w:val="009D74C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lt-LT"/>
      <w14:ligatures w14:val="standardContextual"/>
    </w:rPr>
  </w:style>
  <w:style w:type="paragraph" w:styleId="Heading7">
    <w:name w:val="heading 7"/>
    <w:basedOn w:val="Normal"/>
    <w:next w:val="Normal"/>
    <w:link w:val="Heading7Char"/>
    <w:uiPriority w:val="9"/>
    <w:semiHidden/>
    <w:unhideWhenUsed/>
    <w:qFormat/>
    <w:rsid w:val="009D74C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lt-LT"/>
      <w14:ligatures w14:val="standardContextual"/>
    </w:rPr>
  </w:style>
  <w:style w:type="paragraph" w:styleId="Heading8">
    <w:name w:val="heading 8"/>
    <w:basedOn w:val="Normal"/>
    <w:next w:val="Normal"/>
    <w:link w:val="Heading8Char"/>
    <w:uiPriority w:val="9"/>
    <w:semiHidden/>
    <w:unhideWhenUsed/>
    <w:qFormat/>
    <w:rsid w:val="009D74C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lt-LT"/>
      <w14:ligatures w14:val="standardContextual"/>
    </w:rPr>
  </w:style>
  <w:style w:type="paragraph" w:styleId="Heading9">
    <w:name w:val="heading 9"/>
    <w:basedOn w:val="Normal"/>
    <w:next w:val="Normal"/>
    <w:link w:val="Heading9Char"/>
    <w:uiPriority w:val="9"/>
    <w:semiHidden/>
    <w:unhideWhenUsed/>
    <w:qFormat/>
    <w:rsid w:val="009D74CC"/>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lt-L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4CC"/>
    <w:rPr>
      <w:rFonts w:eastAsiaTheme="majorEastAsia" w:cstheme="majorBidi"/>
      <w:color w:val="272727" w:themeColor="text1" w:themeTint="D8"/>
    </w:rPr>
  </w:style>
  <w:style w:type="paragraph" w:styleId="Title">
    <w:name w:val="Title"/>
    <w:basedOn w:val="Normal"/>
    <w:next w:val="Normal"/>
    <w:link w:val="TitleChar"/>
    <w:uiPriority w:val="10"/>
    <w:qFormat/>
    <w:rsid w:val="009D74CC"/>
    <w:pPr>
      <w:spacing w:after="80" w:line="240" w:lineRule="auto"/>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TitleChar">
    <w:name w:val="Title Char"/>
    <w:basedOn w:val="DefaultParagraphFont"/>
    <w:link w:val="Title"/>
    <w:uiPriority w:val="10"/>
    <w:rsid w:val="009D7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4C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9D7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4C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14:ligatures w14:val="standardContextual"/>
    </w:rPr>
  </w:style>
  <w:style w:type="character" w:customStyle="1" w:styleId="QuoteChar">
    <w:name w:val="Quote Char"/>
    <w:basedOn w:val="DefaultParagraphFont"/>
    <w:link w:val="Quote"/>
    <w:uiPriority w:val="29"/>
    <w:rsid w:val="009D74CC"/>
    <w:rPr>
      <w:i/>
      <w:iCs/>
      <w:color w:val="404040" w:themeColor="text1" w:themeTint="BF"/>
    </w:rPr>
  </w:style>
  <w:style w:type="paragraph" w:styleId="ListParagraph">
    <w:name w:val="List Paragraph"/>
    <w:basedOn w:val="Normal"/>
    <w:uiPriority w:val="34"/>
    <w:qFormat/>
    <w:rsid w:val="009D74CC"/>
    <w:pPr>
      <w:spacing w:after="160" w:line="278" w:lineRule="auto"/>
      <w:ind w:left="720"/>
      <w:contextualSpacing/>
    </w:pPr>
    <w:rPr>
      <w:rFonts w:asciiTheme="minorHAnsi" w:eastAsiaTheme="minorHAnsi" w:hAnsiTheme="minorHAnsi" w:cstheme="minorBidi"/>
      <w:kern w:val="2"/>
      <w:sz w:val="24"/>
      <w:szCs w:val="24"/>
      <w:lang w:val="lt-LT"/>
      <w14:ligatures w14:val="standardContextual"/>
    </w:rPr>
  </w:style>
  <w:style w:type="character" w:styleId="IntenseEmphasis">
    <w:name w:val="Intense Emphasis"/>
    <w:basedOn w:val="DefaultParagraphFont"/>
    <w:uiPriority w:val="21"/>
    <w:qFormat/>
    <w:rsid w:val="009D74CC"/>
    <w:rPr>
      <w:i/>
      <w:iCs/>
      <w:color w:val="0F4761" w:themeColor="accent1" w:themeShade="BF"/>
    </w:rPr>
  </w:style>
  <w:style w:type="paragraph" w:styleId="IntenseQuote">
    <w:name w:val="Intense Quote"/>
    <w:basedOn w:val="Normal"/>
    <w:next w:val="Normal"/>
    <w:link w:val="IntenseQuoteChar"/>
    <w:uiPriority w:val="30"/>
    <w:qFormat/>
    <w:rsid w:val="009D74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14:ligatures w14:val="standardContextual"/>
    </w:rPr>
  </w:style>
  <w:style w:type="character" w:customStyle="1" w:styleId="IntenseQuoteChar">
    <w:name w:val="Intense Quote Char"/>
    <w:basedOn w:val="DefaultParagraphFont"/>
    <w:link w:val="IntenseQuote"/>
    <w:uiPriority w:val="30"/>
    <w:rsid w:val="009D74CC"/>
    <w:rPr>
      <w:i/>
      <w:iCs/>
      <w:color w:val="0F4761" w:themeColor="accent1" w:themeShade="BF"/>
    </w:rPr>
  </w:style>
  <w:style w:type="character" w:styleId="IntenseReference">
    <w:name w:val="Intense Reference"/>
    <w:basedOn w:val="DefaultParagraphFont"/>
    <w:uiPriority w:val="32"/>
    <w:qFormat/>
    <w:rsid w:val="009D74CC"/>
    <w:rPr>
      <w:b/>
      <w:bCs/>
      <w:smallCaps/>
      <w:color w:val="0F4761" w:themeColor="accent1" w:themeShade="BF"/>
      <w:spacing w:val="5"/>
    </w:rPr>
  </w:style>
  <w:style w:type="paragraph" w:styleId="Header">
    <w:name w:val="header"/>
    <w:basedOn w:val="Normal"/>
    <w:link w:val="HeaderChar"/>
    <w:uiPriority w:val="99"/>
    <w:unhideWhenUsed/>
    <w:rsid w:val="009D74CC"/>
    <w:pPr>
      <w:tabs>
        <w:tab w:val="center" w:pos="4819"/>
        <w:tab w:val="right" w:pos="9638"/>
      </w:tabs>
    </w:pPr>
  </w:style>
  <w:style w:type="character" w:customStyle="1" w:styleId="HeaderChar">
    <w:name w:val="Header Char"/>
    <w:basedOn w:val="DefaultParagraphFont"/>
    <w:link w:val="Header"/>
    <w:uiPriority w:val="99"/>
    <w:rsid w:val="009D74CC"/>
    <w:rPr>
      <w:rFonts w:ascii="Calibri" w:eastAsia="Times New Roman" w:hAnsi="Calibri" w:cs="DokChamp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7EBAF-4D3C-4796-849B-0F485548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1882</Words>
  <Characters>1074</Characters>
  <Application>Microsoft Office Word</Application>
  <DocSecurity>0</DocSecurity>
  <Lines>8</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Vosylė</dc:creator>
  <cp:keywords/>
  <dc:description/>
  <cp:lastModifiedBy>Alicija Vosylė</cp:lastModifiedBy>
  <cp:revision>2</cp:revision>
  <dcterms:created xsi:type="dcterms:W3CDTF">2025-03-17T15:12:00Z</dcterms:created>
  <dcterms:modified xsi:type="dcterms:W3CDTF">2025-03-17T15:33:00Z</dcterms:modified>
</cp:coreProperties>
</file>